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42B2920" w14:paraId="2C078E63" wp14:textId="098E7A2E">
      <w:pPr>
        <w:pStyle w:val="Normal"/>
        <w:jc w:val="center"/>
      </w:pPr>
      <w:r w:rsidR="442B2920">
        <w:drawing>
          <wp:inline xmlns:wp14="http://schemas.microsoft.com/office/word/2010/wordprocessingDrawing" wp14:editId="163DD668" wp14:anchorId="396E114E">
            <wp:extent cx="2352675" cy="1568450"/>
            <wp:effectExtent l="0" t="0" r="0" b="0"/>
            <wp:docPr id="616948634" name="" title=""/>
            <wp:cNvGraphicFramePr>
              <a:graphicFrameLocks noChangeAspect="1"/>
            </wp:cNvGraphicFramePr>
            <a:graphic>
              <a:graphicData uri="http://schemas.openxmlformats.org/drawingml/2006/picture">
                <pic:pic>
                  <pic:nvPicPr>
                    <pic:cNvPr id="0" name=""/>
                    <pic:cNvPicPr/>
                  </pic:nvPicPr>
                  <pic:blipFill>
                    <a:blip r:embed="R132a3bb87468417c">
                      <a:extLst>
                        <a:ext xmlns:a="http://schemas.openxmlformats.org/drawingml/2006/main" uri="{28A0092B-C50C-407E-A947-70E740481C1C}">
                          <a14:useLocalDpi val="0"/>
                        </a:ext>
                      </a:extLst>
                    </a:blip>
                    <a:stretch>
                      <a:fillRect/>
                    </a:stretch>
                  </pic:blipFill>
                  <pic:spPr>
                    <a:xfrm>
                      <a:off x="0" y="0"/>
                      <a:ext cx="2352675" cy="1568450"/>
                    </a:xfrm>
                    <a:prstGeom prst="rect">
                      <a:avLst/>
                    </a:prstGeom>
                  </pic:spPr>
                </pic:pic>
              </a:graphicData>
            </a:graphic>
          </wp:inline>
        </w:drawing>
      </w:r>
    </w:p>
    <w:p w:rsidR="442B2920" w:rsidP="06DC1721" w:rsidRDefault="442B2920" w14:paraId="52B143A1" w14:textId="091E6A52">
      <w:pPr>
        <w:pStyle w:val="Normal"/>
        <w:jc w:val="center"/>
        <w:rPr>
          <w:rFonts w:ascii="Brush Script MT" w:hAnsi="Brush Script MT" w:eastAsia="Brush Script MT" w:cs="Brush Script MT"/>
          <w:b w:val="0"/>
          <w:bCs w:val="0"/>
          <w:i w:val="1"/>
          <w:iCs w:val="1"/>
          <w:sz w:val="48"/>
          <w:szCs w:val="48"/>
        </w:rPr>
      </w:pPr>
      <w:r w:rsidRPr="06DC1721" w:rsidR="442B2920">
        <w:rPr>
          <w:rFonts w:ascii="Brush Script MT" w:hAnsi="Brush Script MT" w:eastAsia="Brush Script MT" w:cs="Brush Script MT"/>
          <w:b w:val="0"/>
          <w:bCs w:val="0"/>
          <w:i w:val="1"/>
          <w:iCs w:val="1"/>
          <w:sz w:val="48"/>
          <w:szCs w:val="48"/>
        </w:rPr>
        <w:t>The Kindred Doodle Co.</w:t>
      </w:r>
    </w:p>
    <w:p w:rsidR="442B2920" w:rsidP="442B2920" w:rsidRDefault="442B2920" w14:paraId="1E824AC8" w14:textId="53C0C0CD">
      <w:pPr>
        <w:pStyle w:val="Normal"/>
        <w:jc w:val="center"/>
        <w:rPr>
          <w:sz w:val="24"/>
          <w:szCs w:val="24"/>
        </w:rPr>
      </w:pPr>
      <w:r w:rsidRPr="442B2920" w:rsidR="442B2920">
        <w:rPr>
          <w:sz w:val="24"/>
          <w:szCs w:val="24"/>
        </w:rPr>
        <w:t>Official Puppy Contract</w:t>
      </w:r>
    </w:p>
    <w:p w:rsidR="442B2920" w:rsidP="442B2920" w:rsidRDefault="442B2920" w14:paraId="2D7EAA9C" w14:textId="72F471DA">
      <w:pPr>
        <w:pStyle w:val="Normal"/>
        <w:jc w:val="center"/>
      </w:pPr>
    </w:p>
    <w:p w:rsidR="442B2920" w:rsidP="442B2920" w:rsidRDefault="442B2920" w14:paraId="03DC3A34" w14:textId="29497EE5">
      <w:pPr>
        <w:pStyle w:val="Normal"/>
        <w:jc w:val="left"/>
        <w:rPr>
          <w:b w:val="1"/>
          <w:bCs w:val="1"/>
          <w:sz w:val="24"/>
          <w:szCs w:val="24"/>
        </w:rPr>
      </w:pPr>
      <w:r w:rsidRPr="442B2920" w:rsidR="442B2920">
        <w:rPr>
          <w:b w:val="1"/>
          <w:bCs w:val="1"/>
          <w:sz w:val="24"/>
          <w:szCs w:val="24"/>
        </w:rPr>
        <w:t>Dog Information</w:t>
      </w:r>
    </w:p>
    <w:p w:rsidR="442B2920" w:rsidP="442B2920" w:rsidRDefault="442B2920" w14:paraId="6DB3838D" w14:textId="15D4CB9F">
      <w:pPr>
        <w:pStyle w:val="Normal"/>
        <w:jc w:val="left"/>
        <w:rPr>
          <w:b w:val="1"/>
          <w:bCs w:val="1"/>
        </w:rPr>
      </w:pPr>
      <w:r w:rsidR="442B2920">
        <w:rPr>
          <w:b w:val="0"/>
          <w:bCs w:val="0"/>
        </w:rPr>
        <w:t>Breed: Australian Labradoodle</w:t>
      </w:r>
    </w:p>
    <w:p w:rsidR="442B2920" w:rsidP="442B2920" w:rsidRDefault="442B2920" w14:paraId="46EF1A26" w14:textId="217726ED">
      <w:pPr>
        <w:pStyle w:val="Normal"/>
        <w:jc w:val="left"/>
        <w:rPr>
          <w:b w:val="0"/>
          <w:bCs w:val="0"/>
        </w:rPr>
      </w:pPr>
      <w:r w:rsidR="442B2920">
        <w:rPr>
          <w:b w:val="0"/>
          <w:bCs w:val="0"/>
        </w:rPr>
        <w:t>Sex: M/F</w:t>
      </w:r>
    </w:p>
    <w:p w:rsidR="442B2920" w:rsidP="442B2920" w:rsidRDefault="442B2920" w14:paraId="0D94EFCB" w14:textId="0C3424AA">
      <w:pPr>
        <w:pStyle w:val="Normal"/>
        <w:jc w:val="left"/>
        <w:rPr>
          <w:b w:val="0"/>
          <w:bCs w:val="0"/>
        </w:rPr>
      </w:pPr>
      <w:r w:rsidR="442B2920">
        <w:rPr>
          <w:b w:val="0"/>
          <w:bCs w:val="0"/>
        </w:rPr>
        <w:t xml:space="preserve">Color: </w:t>
      </w:r>
    </w:p>
    <w:p w:rsidR="442B2920" w:rsidP="442B2920" w:rsidRDefault="442B2920" w14:paraId="68868E96" w14:textId="696ABD8A">
      <w:pPr>
        <w:pStyle w:val="Normal"/>
        <w:jc w:val="left"/>
        <w:rPr>
          <w:b w:val="0"/>
          <w:bCs w:val="0"/>
        </w:rPr>
      </w:pPr>
      <w:r w:rsidR="442B2920">
        <w:rPr>
          <w:b w:val="0"/>
          <w:bCs w:val="0"/>
        </w:rPr>
        <w:t>D.O.B:</w:t>
      </w:r>
    </w:p>
    <w:p w:rsidR="442B2920" w:rsidP="442B2920" w:rsidRDefault="442B2920" w14:paraId="2E22183B" w14:textId="21AB1497">
      <w:pPr>
        <w:pStyle w:val="Normal"/>
        <w:jc w:val="left"/>
        <w:rPr>
          <w:b w:val="0"/>
          <w:bCs w:val="0"/>
        </w:rPr>
      </w:pPr>
      <w:r w:rsidR="442B2920">
        <w:rPr>
          <w:b w:val="0"/>
          <w:bCs w:val="0"/>
        </w:rPr>
        <w:t xml:space="preserve">Name: </w:t>
      </w:r>
    </w:p>
    <w:p w:rsidR="442B2920" w:rsidP="442B2920" w:rsidRDefault="442B2920" w14:paraId="0CCDAEEA" w14:textId="18C2AD26">
      <w:pPr>
        <w:pStyle w:val="Normal"/>
        <w:jc w:val="left"/>
        <w:rPr>
          <w:b w:val="0"/>
          <w:bCs w:val="0"/>
        </w:rPr>
      </w:pPr>
      <w:r w:rsidR="442B2920">
        <w:rPr>
          <w:b w:val="0"/>
          <w:bCs w:val="0"/>
        </w:rPr>
        <w:t>Microchip:</w:t>
      </w:r>
    </w:p>
    <w:p w:rsidR="442B2920" w:rsidP="442B2920" w:rsidRDefault="442B2920" w14:paraId="402ECA23" w14:textId="50EF8C20">
      <w:pPr>
        <w:pStyle w:val="Normal"/>
        <w:jc w:val="left"/>
        <w:rPr>
          <w:b w:val="0"/>
          <w:bCs w:val="0"/>
        </w:rPr>
      </w:pPr>
      <w:r w:rsidR="442B2920">
        <w:rPr>
          <w:b w:val="0"/>
          <w:bCs w:val="0"/>
        </w:rPr>
        <w:t xml:space="preserve">Sire: </w:t>
      </w:r>
      <w:proofErr w:type="spellStart"/>
      <w:r w:rsidR="442B2920">
        <w:rPr>
          <w:b w:val="0"/>
          <w:bCs w:val="0"/>
        </w:rPr>
        <w:t>FairyTale</w:t>
      </w:r>
      <w:proofErr w:type="spellEnd"/>
      <w:r w:rsidR="442B2920">
        <w:rPr>
          <w:b w:val="0"/>
          <w:bCs w:val="0"/>
        </w:rPr>
        <w:t xml:space="preserve"> Lane Old Soul Pappy</w:t>
      </w:r>
    </w:p>
    <w:p w:rsidR="442B2920" w:rsidP="442B2920" w:rsidRDefault="442B2920" w14:paraId="5D13E611" w14:textId="588E37C1">
      <w:pPr>
        <w:pStyle w:val="Normal"/>
        <w:jc w:val="left"/>
        <w:rPr>
          <w:b w:val="0"/>
          <w:bCs w:val="0"/>
        </w:rPr>
      </w:pPr>
      <w:r w:rsidR="442B2920">
        <w:rPr>
          <w:b w:val="0"/>
          <w:bCs w:val="0"/>
        </w:rPr>
        <w:t xml:space="preserve">Dam: </w:t>
      </w:r>
      <w:proofErr w:type="spellStart"/>
      <w:r w:rsidR="442B2920">
        <w:rPr>
          <w:b w:val="0"/>
          <w:bCs w:val="0"/>
        </w:rPr>
        <w:t>ClearWater</w:t>
      </w:r>
      <w:proofErr w:type="spellEnd"/>
      <w:r w:rsidR="442B2920">
        <w:rPr>
          <w:b w:val="0"/>
          <w:bCs w:val="0"/>
        </w:rPr>
        <w:t xml:space="preserve"> Nala Brown</w:t>
      </w:r>
    </w:p>
    <w:p w:rsidR="442B2920" w:rsidP="442B2920" w:rsidRDefault="442B2920" w14:paraId="47F1B02F" w14:textId="558BE20C">
      <w:pPr>
        <w:pStyle w:val="Normal"/>
        <w:jc w:val="left"/>
        <w:rPr>
          <w:b w:val="0"/>
          <w:bCs w:val="0"/>
        </w:rPr>
      </w:pPr>
    </w:p>
    <w:p w:rsidR="442B2920" w:rsidP="442B2920" w:rsidRDefault="442B2920" w14:paraId="4C42E93E" w14:textId="1DE842FE">
      <w:pPr>
        <w:pStyle w:val="Normal"/>
        <w:jc w:val="left"/>
        <w:rPr>
          <w:b w:val="1"/>
          <w:bCs w:val="1"/>
          <w:sz w:val="24"/>
          <w:szCs w:val="24"/>
        </w:rPr>
      </w:pPr>
      <w:r w:rsidRPr="442B2920" w:rsidR="442B2920">
        <w:rPr>
          <w:b w:val="1"/>
          <w:bCs w:val="1"/>
          <w:sz w:val="24"/>
          <w:szCs w:val="24"/>
        </w:rPr>
        <w:t>Pricing</w:t>
      </w:r>
    </w:p>
    <w:p w:rsidR="442B2920" w:rsidP="442B2920" w:rsidRDefault="442B2920" w14:paraId="33F767A2" w14:textId="14FA34AC">
      <w:pPr>
        <w:pStyle w:val="Normal"/>
        <w:jc w:val="left"/>
        <w:rPr>
          <w:b w:val="1"/>
          <w:bCs w:val="1"/>
        </w:rPr>
      </w:pPr>
      <w:r w:rsidR="442B2920">
        <w:rPr>
          <w:b w:val="0"/>
          <w:bCs w:val="0"/>
        </w:rPr>
        <w:t>Date Sold:</w:t>
      </w:r>
    </w:p>
    <w:p w:rsidR="442B2920" w:rsidP="442B2920" w:rsidRDefault="442B2920" w14:paraId="2CE30CF6" w14:textId="1559CA12">
      <w:pPr>
        <w:pStyle w:val="Normal"/>
        <w:jc w:val="left"/>
        <w:rPr>
          <w:b w:val="0"/>
          <w:bCs w:val="0"/>
        </w:rPr>
      </w:pPr>
      <w:r w:rsidR="442B2920">
        <w:rPr>
          <w:b w:val="0"/>
          <w:bCs w:val="0"/>
        </w:rPr>
        <w:t>Puppy Price: $3,000 (subject to taxes and fees if not cash/check)</w:t>
      </w:r>
    </w:p>
    <w:p w:rsidR="442B2920" w:rsidP="442B2920" w:rsidRDefault="442B2920" w14:paraId="1E30A4A7" w14:textId="451BF4AE">
      <w:pPr>
        <w:pStyle w:val="Normal"/>
        <w:jc w:val="left"/>
        <w:rPr>
          <w:b w:val="0"/>
          <w:bCs w:val="0"/>
        </w:rPr>
      </w:pPr>
      <w:r w:rsidR="442B2920">
        <w:rPr>
          <w:b w:val="0"/>
          <w:bCs w:val="0"/>
        </w:rPr>
        <w:t>Delivery Fees/Extended Stay (if applicable):</w:t>
      </w:r>
    </w:p>
    <w:p w:rsidR="442B2920" w:rsidP="442B2920" w:rsidRDefault="442B2920" w14:paraId="29F8802D" w14:textId="213BB562">
      <w:pPr>
        <w:pStyle w:val="Normal"/>
        <w:jc w:val="left"/>
        <w:rPr>
          <w:b w:val="0"/>
          <w:bCs w:val="0"/>
        </w:rPr>
      </w:pPr>
      <w:r w:rsidR="442B2920">
        <w:rPr>
          <w:b w:val="0"/>
          <w:bCs w:val="0"/>
        </w:rPr>
        <w:t>Total Balance:</w:t>
      </w:r>
    </w:p>
    <w:p w:rsidR="442B2920" w:rsidP="06DC1721" w:rsidRDefault="442B2920" w14:paraId="7AAEEE28" w14:textId="33FFC670">
      <w:pPr>
        <w:pStyle w:val="Normal"/>
        <w:rPr>
          <w:noProof w:val="0"/>
          <w:lang w:val="en-US"/>
        </w:rPr>
      </w:pPr>
      <w:r w:rsidRPr="06DC1721" w:rsidR="06DC1721">
        <w:rPr>
          <w:noProof w:val="0"/>
          <w:lang w:val="en-US"/>
        </w:rPr>
        <w:t xml:space="preserve">*Seller has the right to cancel/refuse sale at </w:t>
      </w:r>
      <w:proofErr w:type="gramStart"/>
      <w:r w:rsidRPr="06DC1721" w:rsidR="06DC1721">
        <w:rPr>
          <w:noProof w:val="0"/>
          <w:lang w:val="en-US"/>
        </w:rPr>
        <w:t>anytime</w:t>
      </w:r>
      <w:proofErr w:type="gramEnd"/>
      <w:r w:rsidRPr="06DC1721" w:rsidR="06DC1721">
        <w:rPr>
          <w:noProof w:val="0"/>
          <w:lang w:val="en-US"/>
        </w:rPr>
        <w:t xml:space="preserve"> if the seller feels it is in the best</w:t>
      </w:r>
    </w:p>
    <w:p w:rsidR="442B2920" w:rsidP="06DC1721" w:rsidRDefault="442B2920" w14:paraId="0E2772C7" w14:textId="53E957D9">
      <w:pPr>
        <w:pStyle w:val="Normal"/>
        <w:rPr>
          <w:noProof w:val="0"/>
          <w:lang w:val="en-US"/>
        </w:rPr>
      </w:pPr>
      <w:r w:rsidRPr="06DC1721" w:rsidR="06DC1721">
        <w:rPr>
          <w:noProof w:val="0"/>
          <w:lang w:val="en-US"/>
        </w:rPr>
        <w:t>interest of the puppy.</w:t>
      </w:r>
    </w:p>
    <w:p w:rsidR="442B2920" w:rsidP="442B2920" w:rsidRDefault="442B2920" w14:paraId="3451348D" w14:textId="03809F02">
      <w:pPr>
        <w:pStyle w:val="Normal"/>
        <w:jc w:val="left"/>
        <w:rPr>
          <w:b w:val="0"/>
          <w:bCs w:val="0"/>
        </w:rPr>
      </w:pPr>
    </w:p>
    <w:p w:rsidR="442B2920" w:rsidP="442B2920" w:rsidRDefault="442B2920" w14:paraId="255AD5E0" w14:textId="4F510CB5">
      <w:pPr>
        <w:pStyle w:val="Normal"/>
        <w:jc w:val="left"/>
        <w:rPr>
          <w:b w:val="1"/>
          <w:bCs w:val="1"/>
        </w:rPr>
      </w:pPr>
    </w:p>
    <w:p w:rsidR="442B2920" w:rsidP="442B2920" w:rsidRDefault="442B2920" w14:paraId="1CE2D749" w14:textId="3347DC2A">
      <w:pPr>
        <w:pStyle w:val="Normal"/>
        <w:jc w:val="left"/>
        <w:rPr>
          <w:b w:val="1"/>
          <w:bCs w:val="1"/>
        </w:rPr>
      </w:pPr>
    </w:p>
    <w:p w:rsidR="442B2920" w:rsidP="442B2920" w:rsidRDefault="442B2920" w14:paraId="5F213160" w14:textId="47F1B27D">
      <w:pPr>
        <w:pStyle w:val="Normal"/>
        <w:jc w:val="left"/>
        <w:rPr>
          <w:b w:val="1"/>
          <w:bCs w:val="1"/>
        </w:rPr>
      </w:pPr>
    </w:p>
    <w:p w:rsidR="442B2920" w:rsidP="442B2920" w:rsidRDefault="442B2920" w14:paraId="28A5944D" w14:textId="1D752609">
      <w:pPr>
        <w:pStyle w:val="Normal"/>
        <w:jc w:val="left"/>
        <w:rPr>
          <w:b w:val="1"/>
          <w:bCs w:val="1"/>
        </w:rPr>
      </w:pPr>
    </w:p>
    <w:p w:rsidR="442B2920" w:rsidP="442B2920" w:rsidRDefault="442B2920" w14:paraId="431F2A0F" w14:textId="5953879A">
      <w:pPr>
        <w:pStyle w:val="Normal"/>
        <w:jc w:val="left"/>
        <w:rPr>
          <w:b w:val="1"/>
          <w:bCs w:val="1"/>
        </w:rPr>
      </w:pPr>
    </w:p>
    <w:p w:rsidR="442B2920" w:rsidP="442B2920" w:rsidRDefault="442B2920" w14:paraId="4E333F6A" w14:textId="68077677">
      <w:pPr>
        <w:pStyle w:val="Normal"/>
        <w:jc w:val="left"/>
        <w:rPr>
          <w:b w:val="1"/>
          <w:bCs w:val="1"/>
          <w:sz w:val="24"/>
          <w:szCs w:val="24"/>
        </w:rPr>
      </w:pPr>
      <w:r w:rsidRPr="442B2920" w:rsidR="442B2920">
        <w:rPr>
          <w:b w:val="1"/>
          <w:bCs w:val="1"/>
          <w:sz w:val="24"/>
          <w:szCs w:val="24"/>
        </w:rPr>
        <w:t>Contract/Agreement</w:t>
      </w:r>
    </w:p>
    <w:p w:rsidR="442B2920" w:rsidP="06DC1721" w:rsidRDefault="442B2920" w14:paraId="6D35FCC3" w14:textId="4891AA4E">
      <w:pPr>
        <w:pStyle w:val="Normal"/>
        <w:jc w:val="left"/>
        <w:rPr>
          <w:rFonts w:ascii="Calibri" w:hAnsi="Calibri" w:eastAsia="Calibri" w:cs="Calibri"/>
          <w:b w:val="0"/>
          <w:bCs w:val="0"/>
          <w:sz w:val="24"/>
          <w:szCs w:val="24"/>
        </w:rPr>
      </w:pPr>
      <w:r w:rsidRPr="06DC1721" w:rsidR="442B2920">
        <w:rPr>
          <w:rFonts w:ascii="Calibri" w:hAnsi="Calibri" w:eastAsia="Calibri" w:cs="Calibri"/>
          <w:b w:val="0"/>
          <w:bCs w:val="0"/>
          <w:sz w:val="24"/>
          <w:szCs w:val="24"/>
        </w:rPr>
        <w:t xml:space="preserve">The Dog sold pursuant to the terms of this agreement is a </w:t>
      </w:r>
      <w:proofErr w:type="gramStart"/>
      <w:r w:rsidRPr="06DC1721" w:rsidR="442B2920">
        <w:rPr>
          <w:rFonts w:ascii="Calibri" w:hAnsi="Calibri" w:eastAsia="Calibri" w:cs="Calibri"/>
          <w:b w:val="0"/>
          <w:bCs w:val="0"/>
          <w:sz w:val="24"/>
          <w:szCs w:val="24"/>
        </w:rPr>
        <w:t>multi generation</w:t>
      </w:r>
      <w:proofErr w:type="gramEnd"/>
      <w:r w:rsidRPr="06DC1721" w:rsidR="442B2920">
        <w:rPr>
          <w:rFonts w:ascii="Calibri" w:hAnsi="Calibri" w:eastAsia="Calibri" w:cs="Calibri"/>
          <w:b w:val="0"/>
          <w:bCs w:val="0"/>
          <w:sz w:val="24"/>
          <w:szCs w:val="24"/>
        </w:rPr>
        <w:t xml:space="preserve"> Australian Labradoodle understood to be companion pet only and </w:t>
      </w:r>
      <w:r w:rsidRPr="06DC1721" w:rsidR="442B2920">
        <w:rPr>
          <w:rFonts w:ascii="Calibri" w:hAnsi="Calibri" w:eastAsia="Calibri" w:cs="Calibri"/>
          <w:b w:val="1"/>
          <w:bCs w:val="1"/>
          <w:sz w:val="24"/>
          <w:szCs w:val="24"/>
        </w:rPr>
        <w:t>not sold as a breeding prospect</w:t>
      </w:r>
      <w:r w:rsidRPr="06DC1721" w:rsidR="442B2920">
        <w:rPr>
          <w:rFonts w:ascii="Calibri" w:hAnsi="Calibri" w:eastAsia="Calibri" w:cs="Calibri"/>
          <w:b w:val="0"/>
          <w:bCs w:val="0"/>
          <w:sz w:val="24"/>
          <w:szCs w:val="24"/>
        </w:rPr>
        <w:t>.</w:t>
      </w:r>
    </w:p>
    <w:p w:rsidR="06DC1721" w:rsidP="06DC1721" w:rsidRDefault="06DC1721" w14:paraId="7AB58287" w14:textId="5610026F">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Kindred Doodle guarantees the health of puppy at time of sale and against any severe or </w:t>
      </w:r>
      <w:r w:rsidRPr="06DC1721" w:rsidR="06DC1721">
        <w:rPr>
          <w:rFonts w:ascii="Calibri" w:hAnsi="Calibri" w:eastAsia="Calibri" w:cs="Calibri"/>
          <w:noProof w:val="0"/>
          <w:sz w:val="22"/>
          <w:szCs w:val="22"/>
          <w:lang w:val="en-US"/>
        </w:rPr>
        <w:t>life-threatening</w:t>
      </w:r>
      <w:r w:rsidRPr="06DC1721" w:rsidR="06DC1721">
        <w:rPr>
          <w:rFonts w:ascii="Calibri" w:hAnsi="Calibri" w:eastAsia="Calibri" w:cs="Calibri"/>
          <w:noProof w:val="0"/>
          <w:sz w:val="22"/>
          <w:szCs w:val="22"/>
          <w:lang w:val="en-US"/>
        </w:rPr>
        <w:t xml:space="preserve"> hereditary diseases up the age of 24 months. This health guarantee is only valid between the seller and original buyer, and does not transfer </w:t>
      </w:r>
      <w:proofErr w:type="gramStart"/>
      <w:r w:rsidRPr="06DC1721" w:rsidR="06DC1721">
        <w:rPr>
          <w:rFonts w:ascii="Calibri" w:hAnsi="Calibri" w:eastAsia="Calibri" w:cs="Calibri"/>
          <w:noProof w:val="0"/>
          <w:sz w:val="22"/>
          <w:szCs w:val="22"/>
          <w:lang w:val="en-US"/>
        </w:rPr>
        <w:t>if</w:t>
      </w:r>
      <w:proofErr w:type="gramEnd"/>
      <w:r w:rsidRPr="06DC1721" w:rsidR="06DC1721">
        <w:rPr>
          <w:rFonts w:ascii="Calibri" w:hAnsi="Calibri" w:eastAsia="Calibri" w:cs="Calibri"/>
          <w:noProof w:val="0"/>
          <w:sz w:val="22"/>
          <w:szCs w:val="22"/>
          <w:lang w:val="en-US"/>
        </w:rPr>
        <w:t xml:space="preserve"> ownership of the dog changes. We offer lifetime support with all of our puppies and if puppy is no longer wanted, we will take any of our puppies back from anyone at any time. (</w:t>
      </w:r>
      <w:r w:rsidRPr="06DC1721" w:rsidR="06DC1721">
        <w:rPr>
          <w:rFonts w:ascii="Calibri" w:hAnsi="Calibri" w:eastAsia="Calibri" w:cs="Calibri"/>
          <w:noProof w:val="0"/>
          <w:sz w:val="22"/>
          <w:szCs w:val="22"/>
          <w:lang w:val="en-US"/>
        </w:rPr>
        <w:t>No</w:t>
      </w:r>
      <w:r w:rsidRPr="06DC1721" w:rsidR="06DC1721">
        <w:rPr>
          <w:rFonts w:ascii="Calibri" w:hAnsi="Calibri" w:eastAsia="Calibri" w:cs="Calibri"/>
          <w:noProof w:val="0"/>
          <w:sz w:val="22"/>
          <w:szCs w:val="22"/>
          <w:lang w:val="en-US"/>
        </w:rPr>
        <w:t xml:space="preserve"> cash refund)</w:t>
      </w:r>
    </w:p>
    <w:p w:rsidR="06DC1721" w:rsidP="06DC1721" w:rsidRDefault="06DC1721" w14:paraId="3957EFEE" w14:textId="2E781E59">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The Kindred Doodle puppy is guaranteed to be in good health at time of sale and buyer will have puppy examined by their veterinarian within 3 days of receiving their puppy. If buyer’s veterinarian finds the puppy to have chronic or serious health issues, buyer may immediately return the puppy along with a report issued by the Veterinarian and Kindred Doodle will replace the puppy with another puppy from the next available litter. The following circumstances are not considered a chronic or serious health issue: Bordetella, worms, ticks, fleas, mites, cocci, giardia, or other parasites as they are common in dogs and puppies. </w:t>
      </w:r>
    </w:p>
    <w:p w:rsidR="06DC1721" w:rsidP="06DC1721" w:rsidRDefault="06DC1721" w14:paraId="1B269E2A" w14:textId="096AAC4E">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(Breeder's Choice) Any request for replacement must be made within the </w:t>
      </w:r>
      <w:proofErr w:type="gramStart"/>
      <w:r w:rsidRPr="06DC1721" w:rsidR="06DC1721">
        <w:rPr>
          <w:rFonts w:ascii="Calibri" w:hAnsi="Calibri" w:eastAsia="Calibri" w:cs="Calibri"/>
          <w:noProof w:val="0"/>
          <w:sz w:val="22"/>
          <w:szCs w:val="22"/>
          <w:lang w:val="en-US"/>
        </w:rPr>
        <w:t>3 day</w:t>
      </w:r>
      <w:proofErr w:type="gramEnd"/>
      <w:r w:rsidRPr="06DC1721" w:rsidR="06DC1721">
        <w:rPr>
          <w:rFonts w:ascii="Calibri" w:hAnsi="Calibri" w:eastAsia="Calibri" w:cs="Calibri"/>
          <w:noProof w:val="0"/>
          <w:sz w:val="22"/>
          <w:szCs w:val="22"/>
          <w:lang w:val="en-US"/>
        </w:rPr>
        <w:t xml:space="preserve"> time period and failure to have the puppy examined by buyer’s Veterinarian within 3 days will make this contract void.</w:t>
      </w:r>
    </w:p>
    <w:p w:rsidR="06DC1721" w:rsidP="06DC1721" w:rsidRDefault="06DC1721" w14:paraId="2BDADCD6" w14:textId="169D8362">
      <w:pPr>
        <w:spacing w:line="276" w:lineRule="auto"/>
        <w:jc w:val="left"/>
        <w:rPr>
          <w:rFonts w:ascii="Calibri" w:hAnsi="Calibri" w:eastAsia="Calibri" w:cs="Calibri"/>
          <w:b w:val="1"/>
          <w:bCs w:val="1"/>
          <w:noProof w:val="0"/>
          <w:sz w:val="24"/>
          <w:szCs w:val="24"/>
          <w:lang w:val="en-US"/>
        </w:rPr>
      </w:pPr>
      <w:r w:rsidRPr="06DC1721" w:rsidR="06DC1721">
        <w:rPr>
          <w:rFonts w:ascii="Calibri" w:hAnsi="Calibri" w:eastAsia="Calibri" w:cs="Calibri"/>
          <w:b w:val="1"/>
          <w:bCs w:val="1"/>
          <w:noProof w:val="0"/>
          <w:sz w:val="24"/>
          <w:szCs w:val="24"/>
          <w:lang w:val="en-US"/>
        </w:rPr>
        <w:t>Conditions:</w:t>
      </w:r>
    </w:p>
    <w:p w:rsidR="06DC1721" w:rsidP="06DC1721" w:rsidRDefault="06DC1721" w14:paraId="39B8D66D" w14:textId="0A76DD3D">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1. If a hereditary disease is diagnosed, it must be designated severe, or life threatening, diminishing the quality of puppy/dog’s life, and be confirmed by two independent veterinarians. Findings will be sent to Kindred Doodle including diagnostic data, x-rays, etc. and must be reviewed and agreed upon by a Veterinarian of Kindred Doodle’s choosing. The Kindred Doodle Co reserves the right to have puppy/dog examined by a veterinarian of our choosing at our expense.</w:t>
      </w:r>
    </w:p>
    <w:p w:rsidR="06DC1721" w:rsidP="06DC1721" w:rsidRDefault="06DC1721" w14:paraId="1A0B0B2A" w14:textId="0CDBA111">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08C7E8DF" w14:textId="638E378D">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2. In the case of Hip dysplasia, proof by the Orthopedic Foundation for Animals (OFA) is</w:t>
      </w:r>
    </w:p>
    <w:p w:rsidR="06DC1721" w:rsidP="06DC1721" w:rsidRDefault="06DC1721" w14:paraId="088B4962" w14:textId="350FD8B7">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required before any replacement/refund will be made.</w:t>
      </w:r>
    </w:p>
    <w:p w:rsidR="06DC1721" w:rsidP="06DC1721" w:rsidRDefault="06DC1721" w14:paraId="6458CEA0" w14:textId="403B3174">
      <w:pPr>
        <w:pStyle w:val="Normal"/>
        <w:spacing w:line="276" w:lineRule="auto"/>
        <w:jc w:val="left"/>
        <w:rPr>
          <w:rFonts w:ascii="Calibri" w:hAnsi="Calibri" w:eastAsia="Calibri" w:cs="Calibri"/>
          <w:noProof w:val="0"/>
          <w:sz w:val="22"/>
          <w:szCs w:val="22"/>
          <w:lang w:val="en-US"/>
        </w:rPr>
      </w:pPr>
    </w:p>
    <w:p w:rsidR="06DC1721" w:rsidP="06DC1721" w:rsidRDefault="06DC1721" w14:paraId="6C9930F0" w14:textId="2C82DAEC">
      <w:pPr>
        <w:pStyle w:val="Normal"/>
        <w:spacing w:line="276" w:lineRule="auto"/>
        <w:jc w:val="left"/>
        <w:rPr>
          <w:rFonts w:ascii="Calibri" w:hAnsi="Calibri" w:eastAsia="Calibri" w:cs="Calibri"/>
          <w:noProof w:val="0"/>
          <w:sz w:val="22"/>
          <w:szCs w:val="22"/>
          <w:lang w:val="en-US"/>
        </w:rPr>
      </w:pPr>
    </w:p>
    <w:p w:rsidR="06DC1721" w:rsidP="06DC1721" w:rsidRDefault="06DC1721" w14:paraId="617A65DB" w14:textId="20BA741B">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116B5E5B" w14:textId="1C7A6BAA">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3. In the case of hip dysplasia, the health guarantee is void if the puppy’s primary diet has not</w:t>
      </w:r>
    </w:p>
    <w:p w:rsidR="06DC1721" w:rsidP="06DC1721" w:rsidRDefault="06DC1721" w14:paraId="04FDAEE4" w14:textId="0E447F2B">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been a premium food, and/or puppy has been allowed to become overweight.</w:t>
      </w:r>
    </w:p>
    <w:p w:rsidR="06DC1721" w:rsidP="06DC1721" w:rsidRDefault="06DC1721" w14:paraId="72024800" w14:textId="71163447">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583BFC14" w14:textId="5F82CE2D">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4. In the case of any eye disease, the dog’s eye exam must be sent to the Canine Eye</w:t>
      </w:r>
    </w:p>
    <w:p w:rsidR="06DC1721" w:rsidP="06DC1721" w:rsidRDefault="06DC1721" w14:paraId="64EE978C" w14:textId="066BA4E5">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Registration Foundation (CERF) for judgment, and the statement confirming a debilitating</w:t>
      </w:r>
    </w:p>
    <w:p w:rsidR="06DC1721" w:rsidP="06DC1721" w:rsidRDefault="06DC1721" w14:paraId="6C576FD2" w14:textId="34175E32">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disease sent to KDC.</w:t>
      </w:r>
    </w:p>
    <w:p w:rsidR="06DC1721" w:rsidP="06DC1721" w:rsidRDefault="06DC1721" w14:paraId="7DD03590" w14:textId="5CB48EC9">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4F9C2D67" w14:textId="32B29809">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5. Puppy must have been kept current on yearly exams, heartworm tests</w:t>
      </w:r>
    </w:p>
    <w:p w:rsidR="06DC1721" w:rsidP="06DC1721" w:rsidRDefault="06DC1721" w14:paraId="3F83A21E" w14:textId="36D9703D">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and preventative, all vaccines, and rabies. This health guarantee will be void if buyer unable to</w:t>
      </w:r>
    </w:p>
    <w:p w:rsidR="06DC1721" w:rsidP="06DC1721" w:rsidRDefault="06DC1721" w14:paraId="0E597AE3" w14:textId="7D9C7AE9">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provide complete and accurate copies of their puppy’s health care given on a regular basis.</w:t>
      </w:r>
    </w:p>
    <w:p w:rsidR="06DC1721" w:rsidP="06DC1721" w:rsidRDefault="06DC1721" w14:paraId="0AF4EA67" w14:textId="23717782">
      <w:pPr>
        <w:pStyle w:val="Normal"/>
        <w:spacing w:line="276" w:lineRule="auto"/>
        <w:jc w:val="left"/>
        <w:rPr>
          <w:rFonts w:ascii="Calibri" w:hAnsi="Calibri" w:eastAsia="Calibri" w:cs="Calibri"/>
          <w:noProof w:val="0"/>
          <w:sz w:val="22"/>
          <w:szCs w:val="22"/>
          <w:lang w:val="en-US"/>
        </w:rPr>
      </w:pPr>
    </w:p>
    <w:p w:rsidR="06DC1721" w:rsidP="06DC1721" w:rsidRDefault="06DC1721" w14:paraId="74086444" w14:textId="72732C19">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6. If the puppy has been allowed to compete in Agility, run up and down stairs, or be a jogging partner, before the age of 12 months, this health guarantee will be void.</w:t>
      </w:r>
    </w:p>
    <w:p w:rsidR="06DC1721" w:rsidP="06DC1721" w:rsidRDefault="06DC1721" w14:paraId="78B51EF7" w14:textId="508DEF1D">
      <w:pPr>
        <w:pStyle w:val="Normal"/>
        <w:spacing w:line="276" w:lineRule="auto"/>
        <w:jc w:val="left"/>
        <w:rPr>
          <w:rFonts w:ascii="Calibri" w:hAnsi="Calibri" w:eastAsia="Calibri" w:cs="Calibri"/>
          <w:noProof w:val="0"/>
          <w:sz w:val="22"/>
          <w:szCs w:val="22"/>
          <w:lang w:val="en-US"/>
        </w:rPr>
      </w:pPr>
    </w:p>
    <w:p w:rsidR="06DC1721" w:rsidP="06DC1721" w:rsidRDefault="06DC1721" w14:paraId="1A727920" w14:textId="1C8F7C68">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7. A dog that has been physically injured is not covered under this health guarantee.</w:t>
      </w:r>
    </w:p>
    <w:p w:rsidR="06DC1721" w:rsidP="06DC1721" w:rsidRDefault="06DC1721" w14:paraId="3108B4B8" w14:textId="4F4C90A9">
      <w:pPr>
        <w:spacing w:line="276" w:lineRule="auto"/>
        <w:jc w:val="left"/>
        <w:rPr>
          <w:rFonts w:ascii="Calibri" w:hAnsi="Calibri" w:eastAsia="Calibri" w:cs="Calibri"/>
          <w:noProof w:val="0"/>
          <w:sz w:val="22"/>
          <w:szCs w:val="22"/>
          <w:lang w:val="en-US"/>
        </w:rPr>
      </w:pPr>
    </w:p>
    <w:p w:rsidR="06DC1721" w:rsidP="06DC1721" w:rsidRDefault="06DC1721" w14:paraId="2877F931" w14:textId="727823F4">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8. It is the buyer’s responsibility to keep the puppy away from public places (such as puppy</w:t>
      </w:r>
    </w:p>
    <w:p w:rsidR="06DC1721" w:rsidP="06DC1721" w:rsidRDefault="06DC1721" w14:paraId="176F66A4" w14:textId="6EC4037D">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kindergarten, pet stores, dog parks, etc.) before they are fully vaccinated to reduce the risk of</w:t>
      </w:r>
    </w:p>
    <w:p w:rsidR="06DC1721" w:rsidP="06DC1721" w:rsidRDefault="06DC1721" w14:paraId="596D61CA" w14:textId="5682AAFE">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deadly viruses (such as Parvovirus). Failure to do so, should puppy be diagnosed with deadly</w:t>
      </w:r>
    </w:p>
    <w:p w:rsidR="06DC1721" w:rsidP="06DC1721" w:rsidRDefault="06DC1721" w14:paraId="66C1C691" w14:textId="53DD222E">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virus, will void this health guarantee.</w:t>
      </w:r>
    </w:p>
    <w:p w:rsidR="06DC1721" w:rsidP="06DC1721" w:rsidRDefault="06DC1721" w14:paraId="37605BEA" w14:textId="074240CC">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0D513E41" w14:textId="08919827">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If all of the conditions of this agreement have been met, and the buyer desires to return the medically diagnosed dog, Kindred Doodle will have the option at our discretion to replace the puppy from the next available litter.  Upon replacing the pup buyer will pay the additional $750 of original price of new puppy.  Return shipping of the old puppy, and shipping of the new puppy will be at buyer’s expense. If the buyer desires to keep the puppy, Kindred Doodle will pay for all Veterinary costs for treatment up to the full purchase price of the puppy paid to buyer’s Veterinarian.</w:t>
      </w:r>
    </w:p>
    <w:p w:rsidR="06DC1721" w:rsidP="06DC1721" w:rsidRDefault="06DC1721" w14:paraId="7AE23D2F" w14:textId="7617B118">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2958F20D" w14:textId="3EC032ED">
      <w:pPr>
        <w:spacing w:line="276" w:lineRule="auto"/>
        <w:jc w:val="left"/>
        <w:rPr>
          <w:rFonts w:ascii="Calibri" w:hAnsi="Calibri" w:eastAsia="Calibri" w:cs="Calibri"/>
          <w:noProof w:val="0"/>
          <w:sz w:val="22"/>
          <w:szCs w:val="22"/>
          <w:lang w:val="en-US"/>
        </w:rPr>
      </w:pPr>
    </w:p>
    <w:p w:rsidR="06DC1721" w:rsidP="06DC1721" w:rsidRDefault="06DC1721" w14:paraId="0E46F0E5" w14:textId="0A032248">
      <w:pPr>
        <w:spacing w:line="276" w:lineRule="auto"/>
        <w:jc w:val="left"/>
        <w:rPr>
          <w:rFonts w:ascii="Calibri" w:hAnsi="Calibri" w:eastAsia="Calibri" w:cs="Calibri"/>
          <w:noProof w:val="0"/>
          <w:sz w:val="22"/>
          <w:szCs w:val="22"/>
          <w:lang w:val="en-US"/>
        </w:rPr>
      </w:pPr>
    </w:p>
    <w:p w:rsidR="06DC1721" w:rsidP="06DC1721" w:rsidRDefault="06DC1721" w14:paraId="047AE3F7" w14:textId="4268A33F">
      <w:pPr>
        <w:spacing w:line="276" w:lineRule="auto"/>
        <w:jc w:val="left"/>
        <w:rPr>
          <w:rFonts w:ascii="Calibri" w:hAnsi="Calibri" w:eastAsia="Calibri" w:cs="Calibri"/>
          <w:noProof w:val="0"/>
          <w:sz w:val="22"/>
          <w:szCs w:val="22"/>
          <w:lang w:val="en-US"/>
        </w:rPr>
      </w:pPr>
    </w:p>
    <w:p w:rsidR="06DC1721" w:rsidP="06DC1721" w:rsidRDefault="06DC1721" w14:paraId="17C43BC6" w14:textId="4D0EE75A">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Kindred Doodle offers lifetime support with all of our puppies. If at any time buyer decides he/she no longer wants puppy/dog, or can no longer care for it, we will take puppy/dog back at any time, for any reason, with no refund. If at any time buyer should choose to re-home puppy/dog, buyer agrees to contact seller to help place puppy/dog in new home. At no time should this puppy/dog be surrendered to the SPCA, Humane Society, dog pound, etc.</w:t>
      </w:r>
    </w:p>
    <w:p w:rsidR="06DC1721" w:rsidP="06DC1721" w:rsidRDefault="06DC1721" w14:paraId="62E2F138" w14:textId="1B701D7D">
      <w:pPr>
        <w:pStyle w:val="Normal"/>
        <w:spacing w:line="276" w:lineRule="auto"/>
        <w:jc w:val="left"/>
        <w:rPr>
          <w:rFonts w:ascii="Calibri" w:hAnsi="Calibri" w:eastAsia="Calibri" w:cs="Calibri"/>
          <w:noProof w:val="0"/>
          <w:sz w:val="22"/>
          <w:szCs w:val="22"/>
          <w:lang w:val="en-US"/>
        </w:rPr>
      </w:pPr>
    </w:p>
    <w:p w:rsidR="06DC1721" w:rsidP="06DC1721" w:rsidRDefault="06DC1721" w14:paraId="6FE29B9A" w14:textId="176EEAE5">
      <w:pPr>
        <w:pStyle w:val="Normal"/>
        <w:bidi w:val="0"/>
        <w:spacing w:before="0" w:beforeAutospacing="off" w:after="160" w:afterAutospacing="off" w:line="276" w:lineRule="auto"/>
        <w:ind w:left="0" w:right="0"/>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Your puppy has already been spayed/neutered (ESN): </w:t>
      </w:r>
      <w:r w:rsidRPr="06DC1721" w:rsidR="06DC1721">
        <w:rPr>
          <w:rFonts w:ascii="Calibri" w:hAnsi="Calibri" w:eastAsia="Calibri" w:cs="Calibri"/>
          <w:noProof w:val="0"/>
          <w:sz w:val="22"/>
          <w:szCs w:val="22"/>
          <w:lang w:val="en-US"/>
        </w:rPr>
        <w:t>yes___</w:t>
      </w:r>
      <w:proofErr w:type="gramStart"/>
      <w:r w:rsidRPr="06DC1721" w:rsidR="06DC1721">
        <w:rPr>
          <w:rFonts w:ascii="Calibri" w:hAnsi="Calibri" w:eastAsia="Calibri" w:cs="Calibri"/>
          <w:noProof w:val="0"/>
          <w:sz w:val="22"/>
          <w:szCs w:val="22"/>
          <w:lang w:val="en-US"/>
        </w:rPr>
        <w:t>_</w:t>
      </w:r>
      <w:r w:rsidRPr="06DC1721" w:rsidR="06DC1721">
        <w:rPr>
          <w:rFonts w:ascii="Calibri" w:hAnsi="Calibri" w:eastAsia="Calibri" w:cs="Calibri"/>
          <w:noProof w:val="0"/>
          <w:sz w:val="22"/>
          <w:szCs w:val="22"/>
          <w:lang w:val="en-US"/>
        </w:rPr>
        <w:t xml:space="preserve">  no</w:t>
      </w:r>
      <w:proofErr w:type="gramEnd"/>
      <w:r w:rsidRPr="06DC1721" w:rsidR="06DC1721">
        <w:rPr>
          <w:rFonts w:ascii="Calibri" w:hAnsi="Calibri" w:eastAsia="Calibri" w:cs="Calibri"/>
          <w:noProof w:val="0"/>
          <w:sz w:val="22"/>
          <w:szCs w:val="22"/>
          <w:lang w:val="en-US"/>
        </w:rPr>
        <w:t>____</w:t>
      </w:r>
    </w:p>
    <w:p w:rsidR="06DC1721" w:rsidP="06DC1721" w:rsidRDefault="06DC1721" w14:paraId="259C22BE" w14:textId="7D27EA3A">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w:t>
      </w:r>
      <w:proofErr w:type="gramStart"/>
      <w:r w:rsidRPr="06DC1721" w:rsidR="06DC1721">
        <w:rPr>
          <w:rFonts w:ascii="Calibri" w:hAnsi="Calibri" w:eastAsia="Calibri" w:cs="Calibri"/>
          <w:noProof w:val="0"/>
          <w:sz w:val="22"/>
          <w:szCs w:val="22"/>
          <w:lang w:val="en-US"/>
        </w:rPr>
        <w:t>if</w:t>
      </w:r>
      <w:proofErr w:type="gramEnd"/>
      <w:r w:rsidRPr="06DC1721" w:rsidR="06DC1721">
        <w:rPr>
          <w:rFonts w:ascii="Calibri" w:hAnsi="Calibri" w:eastAsia="Calibri" w:cs="Calibri"/>
          <w:noProof w:val="0"/>
          <w:sz w:val="22"/>
          <w:szCs w:val="22"/>
          <w:lang w:val="en-US"/>
        </w:rPr>
        <w:t xml:space="preserve"> no, buyer agrees to spay puppy at 8 months old and agrees to the conditions that follow)</w:t>
      </w:r>
    </w:p>
    <w:p w:rsidR="06DC1721" w:rsidP="06DC1721" w:rsidRDefault="06DC1721" w14:paraId="571ADC30" w14:textId="5F6D8430">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 </w:t>
      </w:r>
    </w:p>
    <w:p w:rsidR="06DC1721" w:rsidP="06DC1721" w:rsidRDefault="06DC1721" w14:paraId="768BDADD" w14:textId="07D5A4BE">
      <w:pPr>
        <w:spacing w:line="276" w:lineRule="auto"/>
        <w:jc w:val="left"/>
        <w:rPr>
          <w:rFonts w:ascii="Calibri" w:hAnsi="Calibri" w:eastAsia="Calibri" w:cs="Calibri"/>
          <w:b w:val="1"/>
          <w:bCs w:val="1"/>
          <w:noProof w:val="0"/>
          <w:sz w:val="22"/>
          <w:szCs w:val="22"/>
          <w:lang w:val="en-US"/>
        </w:rPr>
      </w:pPr>
      <w:r w:rsidRPr="06DC1721" w:rsidR="06DC1721">
        <w:rPr>
          <w:rFonts w:ascii="Calibri" w:hAnsi="Calibri" w:eastAsia="Calibri" w:cs="Calibri"/>
          <w:noProof w:val="0"/>
          <w:sz w:val="22"/>
          <w:szCs w:val="22"/>
          <w:lang w:val="en-US"/>
        </w:rPr>
        <w:t xml:space="preserve">Buyer Agrees to Spay/Neuter. </w:t>
      </w:r>
      <w:r w:rsidRPr="06DC1721" w:rsidR="06DC1721">
        <w:rPr>
          <w:rFonts w:ascii="Calibri" w:hAnsi="Calibri" w:eastAsia="Calibri" w:cs="Calibri"/>
          <w:b w:val="1"/>
          <w:bCs w:val="1"/>
          <w:noProof w:val="0"/>
          <w:sz w:val="22"/>
          <w:szCs w:val="22"/>
          <w:lang w:val="en-US"/>
        </w:rPr>
        <w:t>The buyer understands this puppy is being sold as a pet and</w:t>
      </w:r>
    </w:p>
    <w:p w:rsidR="06DC1721" w:rsidP="06DC1721" w:rsidRDefault="06DC1721" w14:paraId="208D4A2B" w14:textId="733B6506">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b w:val="1"/>
          <w:bCs w:val="1"/>
          <w:noProof w:val="0"/>
          <w:sz w:val="22"/>
          <w:szCs w:val="22"/>
          <w:lang w:val="en-US"/>
        </w:rPr>
        <w:t>under no circumstances will be bred. The breeding of this puppy/dog is NOT an option</w:t>
      </w:r>
      <w:r w:rsidRPr="06DC1721" w:rsidR="06DC1721">
        <w:rPr>
          <w:rFonts w:ascii="Calibri" w:hAnsi="Calibri" w:eastAsia="Calibri" w:cs="Calibri"/>
          <w:noProof w:val="0"/>
          <w:sz w:val="22"/>
          <w:szCs w:val="22"/>
          <w:lang w:val="en-US"/>
        </w:rPr>
        <w:t>. The</w:t>
      </w:r>
    </w:p>
    <w:p w:rsidR="06DC1721" w:rsidP="06DC1721" w:rsidRDefault="06DC1721" w14:paraId="6F96BAF8" w14:textId="3F01DDD3">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puppy must be spayed or neutered by 6 months of the signed contract. Buyer agrees to furnish Kindred Doodle with a spay/neuter certificate within 2 weeks of spay/neuter deadline, at which time sale of the puppy is complete and ownership officially the </w:t>
      </w:r>
      <w:proofErr w:type="gramStart"/>
      <w:r w:rsidRPr="06DC1721" w:rsidR="06DC1721">
        <w:rPr>
          <w:rFonts w:ascii="Calibri" w:hAnsi="Calibri" w:eastAsia="Calibri" w:cs="Calibri"/>
          <w:noProof w:val="0"/>
          <w:sz w:val="22"/>
          <w:szCs w:val="22"/>
          <w:lang w:val="en-US"/>
        </w:rPr>
        <w:t>buyer’s</w:t>
      </w:r>
      <w:proofErr w:type="gramEnd"/>
      <w:r w:rsidRPr="06DC1721" w:rsidR="06DC1721">
        <w:rPr>
          <w:rFonts w:ascii="Calibri" w:hAnsi="Calibri" w:eastAsia="Calibri" w:cs="Calibri"/>
          <w:noProof w:val="0"/>
          <w:sz w:val="22"/>
          <w:szCs w:val="22"/>
          <w:lang w:val="en-US"/>
        </w:rPr>
        <w:t>. If buyer does not provide proof of spay/neuter signed by a licensed Veterinarian within the allotted time period, or if the dog has been bred by purpose or accident, buyer agrees to immediately pay the sum of</w:t>
      </w:r>
      <w:r w:rsidRPr="06DC1721" w:rsidR="06DC1721">
        <w:rPr>
          <w:rFonts w:ascii="Calibri" w:hAnsi="Calibri" w:eastAsia="Calibri" w:cs="Calibri"/>
          <w:b w:val="1"/>
          <w:bCs w:val="1"/>
          <w:noProof w:val="0"/>
          <w:sz w:val="22"/>
          <w:szCs w:val="22"/>
          <w:lang w:val="en-US"/>
        </w:rPr>
        <w:t xml:space="preserve"> $10,000</w:t>
      </w:r>
      <w:r w:rsidRPr="06DC1721" w:rsidR="06DC1721">
        <w:rPr>
          <w:rFonts w:ascii="Calibri" w:hAnsi="Calibri" w:eastAsia="Calibri" w:cs="Calibri"/>
          <w:noProof w:val="0"/>
          <w:sz w:val="22"/>
          <w:szCs w:val="22"/>
          <w:lang w:val="en-US"/>
        </w:rPr>
        <w:t xml:space="preserve">, which is the average cost of a Labradoodle breeding dog. Furthermore, buyer agrees to pay Seller </w:t>
      </w:r>
      <w:r w:rsidRPr="06DC1721" w:rsidR="06DC1721">
        <w:rPr>
          <w:rFonts w:ascii="Calibri" w:hAnsi="Calibri" w:eastAsia="Calibri" w:cs="Calibri"/>
          <w:b w:val="1"/>
          <w:bCs w:val="1"/>
          <w:noProof w:val="0"/>
          <w:sz w:val="22"/>
          <w:szCs w:val="22"/>
          <w:lang w:val="en-US"/>
        </w:rPr>
        <w:t>$2,200</w:t>
      </w:r>
      <w:r w:rsidRPr="06DC1721" w:rsidR="06DC1721">
        <w:rPr>
          <w:rFonts w:ascii="Calibri" w:hAnsi="Calibri" w:eastAsia="Calibri" w:cs="Calibri"/>
          <w:noProof w:val="0"/>
          <w:sz w:val="22"/>
          <w:szCs w:val="22"/>
          <w:lang w:val="en-US"/>
        </w:rPr>
        <w:t xml:space="preserve"> per puppy should any puppies be born as a result of failure to spay/neuter. Buyer also agrees to relinquish all rights of dog and it’s offspring (if applicable) should the dog be bred in breach of this contract, and the seller has the right to reclaim the dog and it’s offspring (if applicable).</w:t>
      </w:r>
    </w:p>
    <w:p w:rsidR="06DC1721" w:rsidP="06DC1721" w:rsidRDefault="06DC1721" w14:paraId="1CB45485" w14:textId="5737944C">
      <w:pPr>
        <w:spacing w:line="276" w:lineRule="auto"/>
        <w:jc w:val="left"/>
        <w:rPr>
          <w:rFonts w:ascii="Nunito" w:hAnsi="Nunito" w:eastAsia="Nunito" w:cs="Nunito"/>
          <w:noProof w:val="0"/>
          <w:sz w:val="22"/>
          <w:szCs w:val="22"/>
          <w:lang w:val="en-US"/>
        </w:rPr>
      </w:pPr>
    </w:p>
    <w:p w:rsidR="06DC1721" w:rsidP="06DC1721" w:rsidRDefault="06DC1721" w14:paraId="126DA38F" w14:textId="7BA559E1">
      <w:pPr>
        <w:spacing w:line="276" w:lineRule="auto"/>
        <w:jc w:val="left"/>
        <w:rPr>
          <w:rFonts w:ascii="Nunito" w:hAnsi="Nunito" w:eastAsia="Nunito" w:cs="Nunito"/>
          <w:noProof w:val="0"/>
          <w:sz w:val="22"/>
          <w:szCs w:val="22"/>
          <w:lang w:val="en-US"/>
        </w:rPr>
      </w:pPr>
    </w:p>
    <w:p w:rsidR="06DC1721" w:rsidP="06DC1721" w:rsidRDefault="06DC1721" w14:paraId="34525DE3" w14:textId="2D45E204">
      <w:pPr>
        <w:spacing w:line="276" w:lineRule="auto"/>
        <w:jc w:val="left"/>
        <w:rPr>
          <w:rFonts w:ascii="Nunito" w:hAnsi="Nunito" w:eastAsia="Nunito" w:cs="Nunito"/>
          <w:noProof w:val="0"/>
          <w:sz w:val="22"/>
          <w:szCs w:val="22"/>
          <w:lang w:val="en-US"/>
        </w:rPr>
      </w:pPr>
    </w:p>
    <w:p w:rsidR="06DC1721" w:rsidP="06DC1721" w:rsidRDefault="06DC1721" w14:paraId="3BF5891A" w14:textId="16A45053">
      <w:pPr>
        <w:spacing w:line="276" w:lineRule="auto"/>
        <w:jc w:val="left"/>
        <w:rPr>
          <w:rFonts w:ascii="Nunito" w:hAnsi="Nunito" w:eastAsia="Nunito" w:cs="Nunito"/>
          <w:noProof w:val="0"/>
          <w:sz w:val="22"/>
          <w:szCs w:val="22"/>
          <w:lang w:val="en-US"/>
        </w:rPr>
      </w:pPr>
    </w:p>
    <w:p w:rsidR="06DC1721" w:rsidP="06DC1721" w:rsidRDefault="06DC1721" w14:paraId="15E91974" w14:textId="204D97BF">
      <w:pPr>
        <w:spacing w:line="276" w:lineRule="auto"/>
        <w:jc w:val="left"/>
        <w:rPr>
          <w:rFonts w:ascii="Nunito" w:hAnsi="Nunito" w:eastAsia="Nunito" w:cs="Nunito"/>
          <w:noProof w:val="0"/>
          <w:sz w:val="22"/>
          <w:szCs w:val="22"/>
          <w:lang w:val="en-US"/>
        </w:rPr>
      </w:pPr>
    </w:p>
    <w:p w:rsidR="06DC1721" w:rsidP="06DC1721" w:rsidRDefault="06DC1721" w14:paraId="096ADC68" w14:textId="37E0DEAD">
      <w:pPr>
        <w:spacing w:line="276" w:lineRule="auto"/>
        <w:jc w:val="left"/>
        <w:rPr>
          <w:rFonts w:ascii="Nunito" w:hAnsi="Nunito" w:eastAsia="Nunito" w:cs="Nunito"/>
          <w:noProof w:val="0"/>
          <w:sz w:val="22"/>
          <w:szCs w:val="22"/>
          <w:lang w:val="en-US"/>
        </w:rPr>
      </w:pPr>
    </w:p>
    <w:p w:rsidR="06DC1721" w:rsidP="06DC1721" w:rsidRDefault="06DC1721" w14:paraId="7F857F5B" w14:textId="33F9FBE4">
      <w:pPr>
        <w:spacing w:line="276" w:lineRule="auto"/>
        <w:jc w:val="left"/>
        <w:rPr>
          <w:rFonts w:ascii="Nunito" w:hAnsi="Nunito" w:eastAsia="Nunito" w:cs="Nunito"/>
          <w:noProof w:val="0"/>
          <w:sz w:val="22"/>
          <w:szCs w:val="22"/>
          <w:lang w:val="en-US"/>
        </w:rPr>
      </w:pPr>
    </w:p>
    <w:p w:rsidR="06DC1721" w:rsidP="06DC1721" w:rsidRDefault="06DC1721" w14:paraId="6CA82E20" w14:textId="1458E4F8">
      <w:pPr>
        <w:spacing w:line="276" w:lineRule="auto"/>
        <w:jc w:val="left"/>
        <w:rPr>
          <w:rFonts w:ascii="Nunito" w:hAnsi="Nunito" w:eastAsia="Nunito" w:cs="Nunito"/>
          <w:noProof w:val="0"/>
          <w:sz w:val="22"/>
          <w:szCs w:val="22"/>
          <w:lang w:val="en-US"/>
        </w:rPr>
      </w:pPr>
    </w:p>
    <w:p w:rsidR="06DC1721" w:rsidP="06DC1721" w:rsidRDefault="06DC1721" w14:paraId="703FA93D" w14:textId="0F86274B">
      <w:pPr>
        <w:spacing w:line="276" w:lineRule="auto"/>
        <w:jc w:val="left"/>
        <w:rPr>
          <w:rFonts w:ascii="Nunito" w:hAnsi="Nunito" w:eastAsia="Nunito" w:cs="Nunito"/>
          <w:noProof w:val="0"/>
          <w:sz w:val="22"/>
          <w:szCs w:val="22"/>
          <w:lang w:val="en-US"/>
        </w:rPr>
      </w:pPr>
    </w:p>
    <w:p w:rsidR="06DC1721" w:rsidP="06DC1721" w:rsidRDefault="06DC1721" w14:paraId="4627B0AA" w14:textId="767973C7">
      <w:pPr>
        <w:spacing w:line="276" w:lineRule="auto"/>
        <w:jc w:val="left"/>
        <w:rPr>
          <w:rFonts w:ascii="Nunito" w:hAnsi="Nunito" w:eastAsia="Nunito" w:cs="Nunito"/>
          <w:noProof w:val="0"/>
          <w:sz w:val="22"/>
          <w:szCs w:val="22"/>
          <w:lang w:val="en-US"/>
        </w:rPr>
      </w:pPr>
    </w:p>
    <w:p w:rsidR="06DC1721" w:rsidP="06DC1721" w:rsidRDefault="06DC1721" w14:paraId="71828B24" w14:textId="6C4A772C">
      <w:pPr>
        <w:spacing w:line="276" w:lineRule="auto"/>
        <w:jc w:val="left"/>
        <w:rPr>
          <w:rFonts w:ascii="Nunito" w:hAnsi="Nunito" w:eastAsia="Nunito" w:cs="Nunito"/>
          <w:noProof w:val="0"/>
          <w:sz w:val="22"/>
          <w:szCs w:val="22"/>
          <w:lang w:val="en-US"/>
        </w:rPr>
      </w:pPr>
    </w:p>
    <w:p w:rsidR="06DC1721" w:rsidP="06DC1721" w:rsidRDefault="06DC1721" w14:paraId="35CD58FB" w14:textId="32A4BB30">
      <w:pPr>
        <w:spacing w:line="276" w:lineRule="auto"/>
        <w:jc w:val="left"/>
        <w:rPr>
          <w:rFonts w:ascii="Nunito" w:hAnsi="Nunito" w:eastAsia="Nunito" w:cs="Nunito"/>
          <w:noProof w:val="0"/>
          <w:sz w:val="22"/>
          <w:szCs w:val="22"/>
          <w:lang w:val="en-US"/>
        </w:rPr>
      </w:pPr>
    </w:p>
    <w:p w:rsidR="06DC1721" w:rsidP="06DC1721" w:rsidRDefault="06DC1721" w14:paraId="04CF9F89" w14:textId="755507FE">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By signing below, the buyer is indicating in a </w:t>
      </w:r>
      <w:r w:rsidRPr="06DC1721" w:rsidR="06DC1721">
        <w:rPr>
          <w:rFonts w:ascii="Calibri" w:hAnsi="Calibri" w:eastAsia="Calibri" w:cs="Calibri"/>
          <w:b w:val="1"/>
          <w:bCs w:val="1"/>
          <w:noProof w:val="0"/>
          <w:sz w:val="22"/>
          <w:szCs w:val="22"/>
          <w:lang w:val="en-US"/>
        </w:rPr>
        <w:t>legally binding</w:t>
      </w:r>
      <w:r w:rsidRPr="06DC1721" w:rsidR="06DC1721">
        <w:rPr>
          <w:rFonts w:ascii="Calibri" w:hAnsi="Calibri" w:eastAsia="Calibri" w:cs="Calibri"/>
          <w:noProof w:val="0"/>
          <w:sz w:val="22"/>
          <w:szCs w:val="22"/>
          <w:lang w:val="en-US"/>
        </w:rPr>
        <w:t xml:space="preserve"> way that they have read, understand and agree to all conditions and terms set forth in this agreement. The buyer further understands and agrees that any breach of this contract by the buyer may result in repossession of the above-mentioned puppy/dog by seller. Any expenses, incurred by seller to enforce this agreement shall be the responsibility of the buyer, including but not limited to: legal expenses, other fees, mileage, costs involved with reclaiming/repossessing puppy/dog, etc. All terms, and health guarantees shall be considered null and void should the buyer be in breach of any portion of this agreement. No refunds will be issued by the seller if the buyer voluntarily relinquishes ownership for any reason, or if any breach of agreement by the buyer results in repossession of the </w:t>
      </w:r>
      <w:r w:rsidRPr="06DC1721" w:rsidR="06DC1721">
        <w:rPr>
          <w:rFonts w:ascii="Calibri" w:hAnsi="Calibri" w:eastAsia="Calibri" w:cs="Calibri"/>
          <w:noProof w:val="0"/>
          <w:sz w:val="22"/>
          <w:szCs w:val="22"/>
          <w:lang w:val="en-US"/>
        </w:rPr>
        <w:t>above-named</w:t>
      </w:r>
      <w:r w:rsidRPr="06DC1721" w:rsidR="06DC1721">
        <w:rPr>
          <w:rFonts w:ascii="Calibri" w:hAnsi="Calibri" w:eastAsia="Calibri" w:cs="Calibri"/>
          <w:noProof w:val="0"/>
          <w:sz w:val="22"/>
          <w:szCs w:val="22"/>
          <w:lang w:val="en-US"/>
        </w:rPr>
        <w:t xml:space="preserve"> puppy/dog. All court claims will be held in Cleburne County Arkansas.</w:t>
      </w:r>
    </w:p>
    <w:p w:rsidR="06DC1721" w:rsidP="06DC1721" w:rsidRDefault="06DC1721" w14:paraId="50B4D211" w14:textId="197E40EE">
      <w:pPr>
        <w:pStyle w:val="Normal"/>
        <w:spacing w:line="276" w:lineRule="auto"/>
        <w:jc w:val="left"/>
        <w:rPr>
          <w:rFonts w:ascii="Calibri" w:hAnsi="Calibri" w:eastAsia="Calibri" w:cs="Calibri" w:asciiTheme="minorAscii" w:hAnsiTheme="minorAscii" w:eastAsiaTheme="minorAscii" w:cstheme="minorAscii"/>
          <w:noProof w:val="0"/>
          <w:sz w:val="22"/>
          <w:szCs w:val="22"/>
          <w:lang w:val="en-US"/>
        </w:rPr>
      </w:pPr>
    </w:p>
    <w:p w:rsidR="06DC1721" w:rsidP="06DC1721" w:rsidRDefault="06DC1721" w14:paraId="1BABAF58" w14:textId="4E7C5EF5">
      <w:pPr>
        <w:pStyle w:val="Normal"/>
        <w:spacing w:line="276" w:lineRule="auto"/>
        <w:jc w:val="left"/>
        <w:rPr>
          <w:rFonts w:ascii="Calibri" w:hAnsi="Calibri" w:eastAsia="Calibri" w:cs="Calibri" w:asciiTheme="minorAscii" w:hAnsiTheme="minorAscii" w:eastAsiaTheme="minorAscii" w:cstheme="minorAscii"/>
          <w:noProof w:val="0"/>
          <w:sz w:val="22"/>
          <w:szCs w:val="22"/>
          <w:lang w:val="en-US"/>
        </w:rPr>
      </w:pPr>
    </w:p>
    <w:p w:rsidR="06DC1721" w:rsidP="06DC1721" w:rsidRDefault="06DC1721" w14:paraId="4BDB4DF3" w14:textId="14BA4F57">
      <w:pPr>
        <w:pStyle w:val="Normal"/>
        <w:spacing w:line="276" w:lineRule="auto"/>
        <w:jc w:val="left"/>
        <w:rPr>
          <w:rFonts w:ascii="Calibri" w:hAnsi="Calibri" w:eastAsia="Calibri" w:cs="Calibri"/>
          <w:noProof w:val="0"/>
          <w:sz w:val="22"/>
          <w:szCs w:val="22"/>
          <w:lang w:val="en-US"/>
        </w:rPr>
      </w:pPr>
    </w:p>
    <w:p w:rsidR="06DC1721" w:rsidP="06DC1721" w:rsidRDefault="06DC1721" w14:paraId="76D2E531" w14:textId="71E12B5F">
      <w:pPr>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Date:__________________________________________________________________________</w:t>
      </w:r>
    </w:p>
    <w:p w:rsidR="06DC1721" w:rsidP="06DC1721" w:rsidRDefault="06DC1721" w14:paraId="4B4D9E07" w14:textId="1D125275">
      <w:pPr>
        <w:pStyle w:val="Normal"/>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Buyers </w:t>
      </w:r>
      <w:proofErr w:type="gramStart"/>
      <w:r w:rsidRPr="06DC1721" w:rsidR="06DC1721">
        <w:rPr>
          <w:rFonts w:ascii="Calibri" w:hAnsi="Calibri" w:eastAsia="Calibri" w:cs="Calibri"/>
          <w:noProof w:val="0"/>
          <w:sz w:val="22"/>
          <w:szCs w:val="22"/>
          <w:lang w:val="en-US"/>
        </w:rPr>
        <w:t>Signature:_</w:t>
      </w:r>
      <w:proofErr w:type="gramEnd"/>
      <w:r w:rsidRPr="06DC1721" w:rsidR="06DC1721">
        <w:rPr>
          <w:rFonts w:ascii="Calibri" w:hAnsi="Calibri" w:eastAsia="Calibri" w:cs="Calibri"/>
          <w:noProof w:val="0"/>
          <w:sz w:val="22"/>
          <w:szCs w:val="22"/>
          <w:lang w:val="en-US"/>
        </w:rPr>
        <w:t>_______________________________________________________________</w:t>
      </w:r>
    </w:p>
    <w:p w:rsidR="06DC1721" w:rsidP="06DC1721" w:rsidRDefault="06DC1721" w14:paraId="43EB8F46" w14:textId="1A2EACF6">
      <w:pPr>
        <w:pStyle w:val="Normal"/>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Buyer/Buyers Name (printed</w:t>
      </w:r>
      <w:proofErr w:type="gramStart"/>
      <w:r w:rsidRPr="06DC1721" w:rsidR="06DC1721">
        <w:rPr>
          <w:rFonts w:ascii="Calibri" w:hAnsi="Calibri" w:eastAsia="Calibri" w:cs="Calibri"/>
          <w:noProof w:val="0"/>
          <w:sz w:val="22"/>
          <w:szCs w:val="22"/>
          <w:lang w:val="en-US"/>
        </w:rPr>
        <w:t>):_</w:t>
      </w:r>
      <w:proofErr w:type="gramEnd"/>
      <w:r w:rsidRPr="06DC1721" w:rsidR="06DC1721">
        <w:rPr>
          <w:rFonts w:ascii="Calibri" w:hAnsi="Calibri" w:eastAsia="Calibri" w:cs="Calibri"/>
          <w:noProof w:val="0"/>
          <w:sz w:val="22"/>
          <w:szCs w:val="22"/>
          <w:lang w:val="en-US"/>
        </w:rPr>
        <w:t>_____________________________________________________</w:t>
      </w:r>
    </w:p>
    <w:p w:rsidR="06DC1721" w:rsidP="06DC1721" w:rsidRDefault="06DC1721" w14:paraId="70A51E6B" w14:textId="5307BC7E">
      <w:pPr>
        <w:pStyle w:val="Normal"/>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 xml:space="preserve">Sellers Signature: </w:t>
      </w:r>
      <w:r w:rsidRPr="06DC1721" w:rsidR="06DC1721">
        <w:rPr>
          <w:rFonts w:ascii="Edwardian Script ITC" w:hAnsi="Edwardian Script ITC" w:eastAsia="Edwardian Script ITC" w:cs="Edwardian Script ITC"/>
          <w:b w:val="0"/>
          <w:bCs w:val="0"/>
          <w:i w:val="1"/>
          <w:iCs w:val="1"/>
          <w:noProof w:val="0"/>
          <w:sz w:val="40"/>
          <w:szCs w:val="40"/>
          <w:lang w:val="en-US"/>
        </w:rPr>
        <w:t xml:space="preserve">Lauren </w:t>
      </w:r>
      <w:r w:rsidRPr="06DC1721" w:rsidR="06DC1721">
        <w:rPr>
          <w:rFonts w:ascii="Edwardian Script ITC" w:hAnsi="Edwardian Script ITC" w:eastAsia="Edwardian Script ITC" w:cs="Edwardian Script ITC"/>
          <w:b w:val="0"/>
          <w:bCs w:val="0"/>
          <w:i w:val="1"/>
          <w:iCs w:val="1"/>
          <w:noProof w:val="0"/>
          <w:sz w:val="40"/>
          <w:szCs w:val="40"/>
          <w:lang w:val="en-US"/>
        </w:rPr>
        <w:t>Brown</w:t>
      </w:r>
      <w:r w:rsidRPr="06DC1721" w:rsidR="06DC1721">
        <w:rPr>
          <w:rFonts w:ascii="Calibri" w:hAnsi="Calibri" w:eastAsia="Calibri" w:cs="Calibri"/>
          <w:noProof w:val="0"/>
          <w:sz w:val="40"/>
          <w:szCs w:val="40"/>
          <w:lang w:val="en-US"/>
        </w:rPr>
        <w:t xml:space="preserve"> </w:t>
      </w:r>
    </w:p>
    <w:p w:rsidR="06DC1721" w:rsidP="06DC1721" w:rsidRDefault="06DC1721" w14:paraId="3D348BC3" w14:textId="4035626D">
      <w:pPr>
        <w:pStyle w:val="Normal"/>
        <w:spacing w:line="276" w:lineRule="auto"/>
        <w:jc w:val="left"/>
        <w:rPr>
          <w:rFonts w:ascii="Calibri" w:hAnsi="Calibri" w:eastAsia="Calibri" w:cs="Calibri"/>
          <w:noProof w:val="0"/>
          <w:sz w:val="22"/>
          <w:szCs w:val="22"/>
          <w:lang w:val="en-US"/>
        </w:rPr>
      </w:pPr>
      <w:r w:rsidRPr="06DC1721" w:rsidR="06DC1721">
        <w:rPr>
          <w:rFonts w:ascii="Calibri" w:hAnsi="Calibri" w:eastAsia="Calibri" w:cs="Calibri"/>
          <w:noProof w:val="0"/>
          <w:sz w:val="22"/>
          <w:szCs w:val="22"/>
          <w:lang w:val="en-US"/>
        </w:rPr>
        <w:t>Date:___________________________________________________________________________</w:t>
      </w:r>
    </w:p>
    <w:p w:rsidR="06DC1721" w:rsidP="06DC1721" w:rsidRDefault="06DC1721" w14:paraId="7F9712FB" w14:textId="363B3CBB">
      <w:pPr>
        <w:pStyle w:val="Normal"/>
        <w:spacing w:line="276" w:lineRule="auto"/>
        <w:jc w:val="left"/>
        <w:rPr>
          <w:rFonts w:ascii="Calibri" w:hAnsi="Calibri" w:eastAsia="Calibri" w:cs="Calibri"/>
          <w:noProof w:val="0"/>
          <w:sz w:val="22"/>
          <w:szCs w:val="22"/>
          <w:lang w:val="en-US"/>
        </w:rPr>
      </w:pPr>
    </w:p>
    <w:p w:rsidR="06DC1721" w:rsidP="06DC1721" w:rsidRDefault="06DC1721" w14:paraId="67DF358C" w14:textId="28FF7119">
      <w:pPr>
        <w:pStyle w:val="Normal"/>
        <w:spacing w:line="276" w:lineRule="auto"/>
        <w:jc w:val="left"/>
        <w:rPr>
          <w:rFonts w:ascii="Calibri" w:hAnsi="Calibri" w:eastAsia="Calibri" w:cs="Calibri"/>
          <w:noProof w:val="0"/>
          <w:sz w:val="22"/>
          <w:szCs w:val="22"/>
          <w:lang w:val="en-US"/>
        </w:rPr>
      </w:pPr>
    </w:p>
    <w:p w:rsidR="06DC1721" w:rsidP="06DC1721" w:rsidRDefault="06DC1721" w14:paraId="7615F837" w14:textId="4DB5B06E">
      <w:pPr>
        <w:spacing w:line="276" w:lineRule="auto"/>
        <w:jc w:val="left"/>
        <w:rPr>
          <w:rFonts w:ascii="Calibri" w:hAnsi="Calibri" w:eastAsia="Calibri" w:cs="Calibri"/>
          <w:noProof w:val="0"/>
          <w:sz w:val="22"/>
          <w:szCs w:val="22"/>
          <w:lang w:val="en-US"/>
        </w:rPr>
      </w:pPr>
    </w:p>
    <w:p w:rsidR="06DC1721" w:rsidP="06DC1721" w:rsidRDefault="06DC1721" w14:paraId="7E9CD0E0" w14:textId="01F6A658">
      <w:pPr>
        <w:pStyle w:val="Normal"/>
        <w:jc w:val="left"/>
        <w:rPr>
          <w:rFonts w:ascii="Calibri" w:hAnsi="Calibri" w:eastAsia="Calibri" w:cs="Calibri"/>
          <w:b w:val="0"/>
          <w:bCs w:val="0"/>
          <w:sz w:val="24"/>
          <w:szCs w:val="24"/>
        </w:rPr>
      </w:pPr>
    </w:p>
    <w:p w:rsidR="442B2920" w:rsidP="442B2920" w:rsidRDefault="442B2920" w14:paraId="555B38A6" w14:textId="094DF637">
      <w:pPr>
        <w:pStyle w:val="Normal"/>
        <w:jc w:val="left"/>
        <w:rPr>
          <w:b w:val="0"/>
          <w:bCs w:val="0"/>
        </w:rPr>
      </w:pPr>
    </w:p>
    <w:p w:rsidR="442B2920" w:rsidP="442B2920" w:rsidRDefault="442B2920" w14:paraId="172726CF" w14:textId="082ED519">
      <w:pPr>
        <w:pStyle w:val="Normal"/>
        <w:jc w:val="center"/>
      </w:pPr>
    </w:p>
    <w:p w:rsidR="442B2920" w:rsidP="442B2920" w:rsidRDefault="442B2920" w14:paraId="4677E056" w14:textId="715B6358">
      <w:pPr>
        <w:pStyle w:val="Normal"/>
        <w:jc w:val="cente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1A5BD1"/>
    <w:rsid w:val="06DC1721"/>
    <w:rsid w:val="073BF301"/>
    <w:rsid w:val="077FBB00"/>
    <w:rsid w:val="07D2C598"/>
    <w:rsid w:val="08D7A4FD"/>
    <w:rsid w:val="095512C9"/>
    <w:rsid w:val="0BB25563"/>
    <w:rsid w:val="116024AE"/>
    <w:rsid w:val="116024AE"/>
    <w:rsid w:val="158DDC6F"/>
    <w:rsid w:val="170E3067"/>
    <w:rsid w:val="170E3067"/>
    <w:rsid w:val="198CA749"/>
    <w:rsid w:val="198CA749"/>
    <w:rsid w:val="1CC9B851"/>
    <w:rsid w:val="1E9BF2E5"/>
    <w:rsid w:val="1E9BF2E5"/>
    <w:rsid w:val="1F19424C"/>
    <w:rsid w:val="1F8FB5D8"/>
    <w:rsid w:val="1F8FB5D8"/>
    <w:rsid w:val="20B512AD"/>
    <w:rsid w:val="217E90D1"/>
    <w:rsid w:val="25D4385A"/>
    <w:rsid w:val="265BE7B8"/>
    <w:rsid w:val="28C02492"/>
    <w:rsid w:val="2BF7C554"/>
    <w:rsid w:val="2F5A05B8"/>
    <w:rsid w:val="2F5A05B8"/>
    <w:rsid w:val="30ECA72D"/>
    <w:rsid w:val="33B814FA"/>
    <w:rsid w:val="33D13D57"/>
    <w:rsid w:val="33D13D57"/>
    <w:rsid w:val="3CE883B4"/>
    <w:rsid w:val="3CE883B4"/>
    <w:rsid w:val="3CFA1A59"/>
    <w:rsid w:val="3DC31E4A"/>
    <w:rsid w:val="3E73193E"/>
    <w:rsid w:val="40202476"/>
    <w:rsid w:val="409E8588"/>
    <w:rsid w:val="409E8588"/>
    <w:rsid w:val="442B2920"/>
    <w:rsid w:val="44325FCE"/>
    <w:rsid w:val="49B5CBE5"/>
    <w:rsid w:val="49B5CBE5"/>
    <w:rsid w:val="4B9D7030"/>
    <w:rsid w:val="4CED6CA7"/>
    <w:rsid w:val="4E893D08"/>
    <w:rsid w:val="50FFA7FF"/>
    <w:rsid w:val="5118D05C"/>
    <w:rsid w:val="5118D05C"/>
    <w:rsid w:val="55CBE274"/>
    <w:rsid w:val="55D31922"/>
    <w:rsid w:val="55D31922"/>
    <w:rsid w:val="58F99D72"/>
    <w:rsid w:val="59FE7CD7"/>
    <w:rsid w:val="5AA68A45"/>
    <w:rsid w:val="5D361D99"/>
    <w:rsid w:val="5D361D99"/>
    <w:rsid w:val="5F79FB68"/>
    <w:rsid w:val="6115CBC9"/>
    <w:rsid w:val="62B989B0"/>
    <w:rsid w:val="62CAC487"/>
    <w:rsid w:val="65493B69"/>
    <w:rsid w:val="69007EA3"/>
    <w:rsid w:val="6ABCAE0F"/>
    <w:rsid w:val="6C587E70"/>
    <w:rsid w:val="741A5BD1"/>
    <w:rsid w:val="771DE2AB"/>
    <w:rsid w:val="7782BF92"/>
    <w:rsid w:val="779B3117"/>
    <w:rsid w:val="7FD8D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5BD1"/>
  <w15:chartTrackingRefBased/>
  <w15:docId w15:val="{A6075829-4AA7-450F-A458-07C30B023F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132a3bb87468417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2022-03-10T16:19:24.5994644Z</dcterms:created>
  <dcterms:modified xsi:type="dcterms:W3CDTF">2022-03-10T20:43:46.9244795Z</dcterms:modified>
  <dc:creator>Lauren Brown</dc:creator>
  <lastModifiedBy>Lauren Brown</lastModifiedBy>
</coreProperties>
</file>